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FC16" w14:textId="77777777" w:rsidR="00DE5FE1" w:rsidRDefault="00DE5FE1" w:rsidP="00DE5FE1">
      <w:pPr>
        <w:keepNext/>
        <w:keepLines/>
        <w:spacing w:after="0" w:line="240" w:lineRule="auto"/>
        <w:jc w:val="both"/>
        <w:outlineLvl w:val="1"/>
        <w:rPr>
          <w:rFonts w:ascii="Arial" w:eastAsia="Calibri" w:hAnsi="Arial" w:cs="Times New Roman"/>
          <w:b/>
          <w:bCs/>
          <w:color w:val="4F81BD"/>
          <w:sz w:val="24"/>
          <w:szCs w:val="26"/>
        </w:rPr>
      </w:pPr>
      <w:bookmarkStart w:id="0" w:name="_Toc134091072"/>
      <w:bookmarkStart w:id="1" w:name="_Toc134536022"/>
      <w:bookmarkStart w:id="2" w:name="_Toc163553246"/>
    </w:p>
    <w:p w14:paraId="109AF437" w14:textId="77777777" w:rsidR="00DE5FE1" w:rsidRDefault="00DE5FE1" w:rsidP="00DE5FE1">
      <w:pPr>
        <w:keepNext/>
        <w:keepLines/>
        <w:spacing w:after="0" w:line="240" w:lineRule="auto"/>
        <w:jc w:val="both"/>
        <w:outlineLvl w:val="1"/>
        <w:rPr>
          <w:rFonts w:ascii="Arial" w:eastAsia="Calibri" w:hAnsi="Arial" w:cs="Times New Roman"/>
          <w:b/>
          <w:bCs/>
          <w:color w:val="4F81BD"/>
          <w:sz w:val="24"/>
          <w:szCs w:val="26"/>
        </w:rPr>
      </w:pPr>
    </w:p>
    <w:p w14:paraId="7C451688" w14:textId="2DC59968" w:rsidR="00DE5FE1" w:rsidRPr="00DE5FE1" w:rsidRDefault="00DE5FE1" w:rsidP="00DE5FE1">
      <w:pPr>
        <w:keepNext/>
        <w:keepLines/>
        <w:spacing w:after="0" w:line="240" w:lineRule="auto"/>
        <w:jc w:val="both"/>
        <w:outlineLvl w:val="1"/>
        <w:rPr>
          <w:rFonts w:ascii="Arial" w:eastAsia="Calibri" w:hAnsi="Arial" w:cs="Times New Roman"/>
          <w:b/>
          <w:bCs/>
          <w:color w:val="4F81BD"/>
          <w:sz w:val="24"/>
          <w:szCs w:val="26"/>
        </w:rPr>
      </w:pPr>
      <w:r w:rsidRPr="00DE5FE1">
        <w:rPr>
          <w:rFonts w:ascii="Arial" w:eastAsia="Calibri" w:hAnsi="Arial" w:cs="Times New Roman"/>
          <w:b/>
          <w:bCs/>
          <w:color w:val="4F81BD"/>
          <w:sz w:val="24"/>
          <w:szCs w:val="26"/>
        </w:rPr>
        <w:t>Appendix 4: Disciplinary Fast Track Request Form</w:t>
      </w:r>
      <w:bookmarkEnd w:id="0"/>
      <w:bookmarkEnd w:id="1"/>
      <w:bookmarkEnd w:id="2"/>
    </w:p>
    <w:p w14:paraId="017E63BC" w14:textId="77777777" w:rsidR="00DE5FE1" w:rsidRPr="00DE5FE1" w:rsidRDefault="00DE5FE1" w:rsidP="00DE5FE1">
      <w:pPr>
        <w:spacing w:after="0" w:line="240" w:lineRule="auto"/>
        <w:jc w:val="both"/>
        <w:rPr>
          <w:rFonts w:ascii="Arial" w:eastAsia="Calibri" w:hAnsi="Arial" w:cs="Times New Roman"/>
          <w:sz w:val="24"/>
          <w:lang w:eastAsia="en-GB"/>
        </w:rPr>
      </w:pPr>
    </w:p>
    <w:p w14:paraId="68C4CE61" w14:textId="77777777" w:rsidR="00DE5FE1" w:rsidRPr="00DE5FE1" w:rsidRDefault="00DE5FE1" w:rsidP="00DE5FE1">
      <w:pPr>
        <w:spacing w:after="0" w:line="240" w:lineRule="auto"/>
        <w:jc w:val="center"/>
        <w:rPr>
          <w:rFonts w:ascii="Arial" w:eastAsia="Calibri" w:hAnsi="Arial" w:cs="Arial"/>
          <w:b/>
          <w:sz w:val="24"/>
        </w:rPr>
      </w:pPr>
      <w:bookmarkStart w:id="3" w:name="_Hlk134193860"/>
      <w:r w:rsidRPr="00DE5FE1">
        <w:rPr>
          <w:rFonts w:ascii="Arial" w:eastAsia="Calibri" w:hAnsi="Arial" w:cs="Arial"/>
          <w:b/>
          <w:sz w:val="24"/>
        </w:rPr>
        <w:t>Disciplinary Fast Track Request Form</w:t>
      </w:r>
    </w:p>
    <w:p w14:paraId="612E4A16" w14:textId="77777777" w:rsidR="00DE5FE1" w:rsidRPr="00DE5FE1" w:rsidRDefault="00DE5FE1" w:rsidP="00DE5FE1">
      <w:pPr>
        <w:spacing w:after="0" w:line="240" w:lineRule="auto"/>
        <w:jc w:val="both"/>
        <w:rPr>
          <w:rFonts w:ascii="Arial" w:eastAsia="Calibri" w:hAnsi="Arial" w:cs="Arial"/>
          <w:sz w:val="24"/>
        </w:rPr>
      </w:pPr>
    </w:p>
    <w:bookmarkEnd w:id="3"/>
    <w:p w14:paraId="47DD140B"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 xml:space="preserve">To be completed by an employee faced with allegation(s) of misconduct which they fully accept. This form must not be completed if the allegation(s) could be considered to be one(s) amounting to potential gross misconduct or where the employee has a live final written warning on their file at the time the alleged misconduct took place. </w:t>
      </w:r>
    </w:p>
    <w:p w14:paraId="0756D2F9" w14:textId="77777777" w:rsidR="00DE5FE1" w:rsidRPr="00DE5FE1" w:rsidRDefault="00DE5FE1" w:rsidP="00DE5FE1">
      <w:pPr>
        <w:spacing w:after="0" w:line="240" w:lineRule="auto"/>
        <w:rPr>
          <w:rFonts w:ascii="Arial" w:eastAsia="Calibri" w:hAnsi="Arial" w:cs="Arial"/>
          <w:sz w:val="16"/>
        </w:rPr>
      </w:pPr>
    </w:p>
    <w:p w14:paraId="28E8604B"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It is strongly advised that you should read fast track section of the Trust’s Disciplinary Policy and Procedure and seek advice from a trade union representative or work colleague before completing this form.</w:t>
      </w:r>
    </w:p>
    <w:p w14:paraId="75C2DBCF" w14:textId="77777777" w:rsidR="00DE5FE1" w:rsidRPr="00DE5FE1" w:rsidRDefault="00DE5FE1" w:rsidP="00DE5FE1">
      <w:pPr>
        <w:spacing w:after="0" w:line="240" w:lineRule="auto"/>
        <w:rPr>
          <w:rFonts w:ascii="Arial" w:eastAsia="Calibri" w:hAnsi="Arial" w:cs="Arial"/>
          <w:sz w:val="16"/>
        </w:rPr>
      </w:pPr>
    </w:p>
    <w:p w14:paraId="4F7787BD"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If this request is accepted there will be no in-depth investigation process (subject to sufficient facts being known) and a foreshortened less formal disciplinary process will be enacted with the objective of reducing the stress on all those concerned.</w:t>
      </w:r>
    </w:p>
    <w:tbl>
      <w:tblPr>
        <w:tblpPr w:leftFromText="180" w:rightFromText="180" w:vertAnchor="text" w:horzAnchor="margin"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5FE1" w:rsidRPr="00DE5FE1" w14:paraId="1A0DFD73" w14:textId="77777777" w:rsidTr="00767255">
        <w:trPr>
          <w:trHeight w:val="883"/>
        </w:trPr>
        <w:tc>
          <w:tcPr>
            <w:tcW w:w="10215" w:type="dxa"/>
            <w:shd w:val="clear" w:color="auto" w:fill="auto"/>
          </w:tcPr>
          <w:p w14:paraId="379F3B19" w14:textId="77777777" w:rsidR="00DE5FE1" w:rsidRPr="00DE5FE1" w:rsidRDefault="00DE5FE1" w:rsidP="00DE5FE1">
            <w:pPr>
              <w:spacing w:after="0" w:line="240" w:lineRule="auto"/>
              <w:rPr>
                <w:rFonts w:ascii="Arial" w:eastAsia="Calibri" w:hAnsi="Arial" w:cs="Arial"/>
                <w:sz w:val="16"/>
              </w:rPr>
            </w:pPr>
          </w:p>
          <w:p w14:paraId="72AAF4F6"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Name __________________________________________________________________</w:t>
            </w:r>
          </w:p>
          <w:p w14:paraId="23847B21" w14:textId="77777777" w:rsidR="00DE5FE1" w:rsidRPr="00DE5FE1" w:rsidRDefault="00DE5FE1" w:rsidP="00DE5FE1">
            <w:pPr>
              <w:spacing w:after="0" w:line="240" w:lineRule="auto"/>
              <w:rPr>
                <w:rFonts w:ascii="Arial" w:eastAsia="Calibri" w:hAnsi="Arial" w:cs="Arial"/>
                <w:sz w:val="12"/>
              </w:rPr>
            </w:pPr>
          </w:p>
          <w:p w14:paraId="2C745AE9"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Department _____________________________________________________________</w:t>
            </w:r>
          </w:p>
          <w:p w14:paraId="06D05FC9" w14:textId="77777777" w:rsidR="00DE5FE1" w:rsidRPr="00DE5FE1" w:rsidRDefault="00DE5FE1" w:rsidP="00DE5FE1">
            <w:pPr>
              <w:spacing w:after="0" w:line="240" w:lineRule="auto"/>
              <w:rPr>
                <w:rFonts w:ascii="Arial" w:eastAsia="Calibri" w:hAnsi="Arial" w:cs="Arial"/>
                <w:sz w:val="12"/>
              </w:rPr>
            </w:pPr>
          </w:p>
          <w:p w14:paraId="02F74BE9"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Immediate Line Manager ___________________________________________________</w:t>
            </w:r>
          </w:p>
          <w:p w14:paraId="6427CB5C" w14:textId="77777777" w:rsidR="00DE5FE1" w:rsidRPr="00DE5FE1" w:rsidRDefault="00DE5FE1" w:rsidP="00DE5FE1">
            <w:pPr>
              <w:spacing w:after="0" w:line="240" w:lineRule="auto"/>
              <w:rPr>
                <w:rFonts w:ascii="Arial" w:eastAsia="Calibri" w:hAnsi="Arial" w:cs="Arial"/>
                <w:sz w:val="10"/>
              </w:rPr>
            </w:pPr>
          </w:p>
          <w:p w14:paraId="65B17E96" w14:textId="77777777" w:rsidR="00DE5FE1" w:rsidRPr="00DE5FE1" w:rsidRDefault="00DE5FE1" w:rsidP="00DE5FE1">
            <w:pPr>
              <w:spacing w:after="0" w:line="240" w:lineRule="auto"/>
              <w:rPr>
                <w:rFonts w:ascii="Arial" w:eastAsia="Calibri" w:hAnsi="Arial" w:cs="Arial"/>
                <w:i/>
              </w:rPr>
            </w:pPr>
            <w:r w:rsidRPr="00DE5FE1">
              <w:rPr>
                <w:rFonts w:ascii="Arial" w:eastAsia="Calibri" w:hAnsi="Arial" w:cs="Arial"/>
              </w:rPr>
              <w:t xml:space="preserve">Current Disciplinary Record (live warnings only) None/First Written Warning/Final Written Warning </w:t>
            </w:r>
            <w:r w:rsidRPr="00DE5FE1">
              <w:rPr>
                <w:rFonts w:ascii="Arial" w:eastAsia="Calibri" w:hAnsi="Arial" w:cs="Arial"/>
                <w:b/>
                <w:i/>
              </w:rPr>
              <w:t>(Delete as applicable)</w:t>
            </w:r>
            <w:r w:rsidRPr="00DE5FE1">
              <w:rPr>
                <w:rFonts w:ascii="Arial" w:eastAsia="Calibri" w:hAnsi="Arial" w:cs="Arial"/>
                <w:i/>
              </w:rPr>
              <w:t xml:space="preserve"> </w:t>
            </w:r>
          </w:p>
          <w:p w14:paraId="65521C21" w14:textId="77777777" w:rsidR="00DE5FE1" w:rsidRPr="00DE5FE1" w:rsidRDefault="00DE5FE1" w:rsidP="00DE5FE1">
            <w:pPr>
              <w:spacing w:after="0" w:line="240" w:lineRule="auto"/>
              <w:rPr>
                <w:rFonts w:ascii="Arial" w:eastAsia="Calibri" w:hAnsi="Arial" w:cs="Arial"/>
                <w:sz w:val="16"/>
              </w:rPr>
            </w:pPr>
          </w:p>
        </w:tc>
      </w:tr>
      <w:tr w:rsidR="00DE5FE1" w:rsidRPr="00DE5FE1" w14:paraId="06E215D6" w14:textId="77777777" w:rsidTr="00767255">
        <w:trPr>
          <w:trHeight w:val="2121"/>
        </w:trPr>
        <w:tc>
          <w:tcPr>
            <w:tcW w:w="10215" w:type="dxa"/>
            <w:shd w:val="clear" w:color="auto" w:fill="auto"/>
          </w:tcPr>
          <w:p w14:paraId="25C0E7FD" w14:textId="77777777" w:rsidR="00DE5FE1" w:rsidRPr="00DE5FE1" w:rsidRDefault="00DE5FE1" w:rsidP="00DE5FE1">
            <w:pPr>
              <w:spacing w:after="0" w:line="240" w:lineRule="auto"/>
              <w:rPr>
                <w:rFonts w:ascii="Arial" w:eastAsia="Calibri" w:hAnsi="Arial" w:cs="Arial"/>
                <w:sz w:val="16"/>
              </w:rPr>
            </w:pPr>
          </w:p>
          <w:p w14:paraId="7490AC20"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 xml:space="preserve">Please detail the allegation(s) of misconduct that you understand your manager is making against you and that you are fully accepting </w:t>
            </w:r>
            <w:r w:rsidRPr="00DE5FE1">
              <w:rPr>
                <w:rFonts w:ascii="Arial" w:eastAsia="Calibri" w:hAnsi="Arial" w:cs="Arial"/>
                <w:i/>
              </w:rPr>
              <w:t xml:space="preserve">(NB please seek clarification from your line manager before completing this section) </w:t>
            </w:r>
          </w:p>
          <w:p w14:paraId="6D2831F2" w14:textId="77777777" w:rsidR="00DE5FE1" w:rsidRPr="00DE5FE1" w:rsidRDefault="00DE5FE1" w:rsidP="00DE5FE1">
            <w:pPr>
              <w:spacing w:after="0" w:line="240" w:lineRule="auto"/>
              <w:rPr>
                <w:rFonts w:ascii="Arial" w:eastAsia="Calibri" w:hAnsi="Arial" w:cs="Arial"/>
              </w:rPr>
            </w:pPr>
          </w:p>
          <w:p w14:paraId="3A110787" w14:textId="77777777" w:rsidR="00DE5FE1" w:rsidRPr="00DE5FE1" w:rsidRDefault="00DE5FE1" w:rsidP="00DE5FE1">
            <w:pPr>
              <w:spacing w:after="0" w:line="240" w:lineRule="auto"/>
              <w:rPr>
                <w:rFonts w:ascii="Arial" w:eastAsia="Calibri" w:hAnsi="Arial" w:cs="Arial"/>
              </w:rPr>
            </w:pPr>
          </w:p>
          <w:p w14:paraId="3A5A8E33" w14:textId="77777777" w:rsidR="00DE5FE1" w:rsidRPr="00DE5FE1" w:rsidRDefault="00DE5FE1" w:rsidP="00DE5FE1">
            <w:pPr>
              <w:spacing w:after="0" w:line="240" w:lineRule="auto"/>
              <w:rPr>
                <w:rFonts w:ascii="Arial" w:eastAsia="Calibri" w:hAnsi="Arial" w:cs="Arial"/>
              </w:rPr>
            </w:pPr>
          </w:p>
          <w:p w14:paraId="3F0E114B" w14:textId="77777777" w:rsidR="00DE5FE1" w:rsidRPr="00DE5FE1" w:rsidRDefault="00DE5FE1" w:rsidP="00DE5FE1">
            <w:pPr>
              <w:spacing w:after="0" w:line="240" w:lineRule="auto"/>
              <w:rPr>
                <w:rFonts w:ascii="Arial" w:eastAsia="Calibri" w:hAnsi="Arial" w:cs="Arial"/>
              </w:rPr>
            </w:pPr>
          </w:p>
          <w:p w14:paraId="19BA5120" w14:textId="77777777" w:rsidR="00DE5FE1" w:rsidRPr="00DE5FE1" w:rsidRDefault="00DE5FE1" w:rsidP="00DE5FE1">
            <w:pPr>
              <w:spacing w:after="0" w:line="240" w:lineRule="auto"/>
              <w:rPr>
                <w:rFonts w:ascii="Arial" w:eastAsia="Calibri" w:hAnsi="Arial" w:cs="Arial"/>
              </w:rPr>
            </w:pPr>
          </w:p>
          <w:p w14:paraId="1BC6FB2A" w14:textId="77777777" w:rsidR="00DE5FE1" w:rsidRPr="00DE5FE1" w:rsidRDefault="00DE5FE1" w:rsidP="00DE5FE1">
            <w:pPr>
              <w:spacing w:after="0" w:line="240" w:lineRule="auto"/>
              <w:rPr>
                <w:rFonts w:ascii="Arial" w:eastAsia="Calibri" w:hAnsi="Arial" w:cs="Arial"/>
              </w:rPr>
            </w:pPr>
          </w:p>
          <w:p w14:paraId="3B9E3920" w14:textId="77777777" w:rsidR="00DE5FE1" w:rsidRPr="00DE5FE1" w:rsidRDefault="00DE5FE1" w:rsidP="00DE5FE1">
            <w:pPr>
              <w:spacing w:after="0" w:line="240" w:lineRule="auto"/>
              <w:rPr>
                <w:rFonts w:ascii="Arial" w:eastAsia="Calibri" w:hAnsi="Arial" w:cs="Arial"/>
              </w:rPr>
            </w:pPr>
          </w:p>
          <w:p w14:paraId="40024350" w14:textId="77777777" w:rsidR="00DE5FE1" w:rsidRPr="00DE5FE1" w:rsidRDefault="00DE5FE1" w:rsidP="00DE5FE1">
            <w:pPr>
              <w:spacing w:after="0" w:line="240" w:lineRule="auto"/>
              <w:rPr>
                <w:rFonts w:ascii="Arial" w:eastAsia="Calibri" w:hAnsi="Arial" w:cs="Arial"/>
              </w:rPr>
            </w:pPr>
          </w:p>
          <w:p w14:paraId="31DD20DD" w14:textId="77777777" w:rsidR="00DE5FE1" w:rsidRPr="00DE5FE1" w:rsidRDefault="00DE5FE1" w:rsidP="00DE5FE1">
            <w:pPr>
              <w:spacing w:after="0" w:line="240" w:lineRule="auto"/>
              <w:rPr>
                <w:rFonts w:ascii="Arial" w:eastAsia="Calibri" w:hAnsi="Arial" w:cs="Arial"/>
                <w:i/>
              </w:rPr>
            </w:pPr>
            <w:r w:rsidRPr="00DE5FE1">
              <w:rPr>
                <w:rFonts w:ascii="Arial" w:eastAsia="Calibri" w:hAnsi="Arial" w:cs="Arial"/>
              </w:rPr>
              <w:t xml:space="preserve">Are there any allegation(s) that you are not accepting Yes/No </w:t>
            </w:r>
            <w:r w:rsidRPr="00DE5FE1">
              <w:rPr>
                <w:rFonts w:ascii="Arial" w:eastAsia="Calibri" w:hAnsi="Arial" w:cs="Arial"/>
                <w:i/>
              </w:rPr>
              <w:t>(delete as applicable)</w:t>
            </w:r>
          </w:p>
          <w:p w14:paraId="0B429F19" w14:textId="77777777" w:rsidR="00DE5FE1" w:rsidRPr="00DE5FE1" w:rsidRDefault="00DE5FE1" w:rsidP="00DE5FE1">
            <w:pPr>
              <w:spacing w:after="0" w:line="240" w:lineRule="auto"/>
              <w:rPr>
                <w:rFonts w:ascii="Arial" w:eastAsia="Calibri" w:hAnsi="Arial" w:cs="Arial"/>
                <w:i/>
              </w:rPr>
            </w:pPr>
            <w:r w:rsidRPr="00DE5FE1">
              <w:rPr>
                <w:rFonts w:ascii="Arial" w:eastAsia="Calibri" w:hAnsi="Arial" w:cs="Arial"/>
                <w:i/>
              </w:rPr>
              <w:t>(NB if the answer to this question is ‘</w:t>
            </w:r>
            <w:proofErr w:type="gramStart"/>
            <w:r w:rsidRPr="00DE5FE1">
              <w:rPr>
                <w:rFonts w:ascii="Arial" w:eastAsia="Calibri" w:hAnsi="Arial" w:cs="Arial"/>
                <w:i/>
              </w:rPr>
              <w:t>Yes’</w:t>
            </w:r>
            <w:proofErr w:type="gramEnd"/>
            <w:r w:rsidRPr="00DE5FE1">
              <w:rPr>
                <w:rFonts w:ascii="Arial" w:eastAsia="Calibri" w:hAnsi="Arial" w:cs="Arial"/>
                <w:i/>
              </w:rPr>
              <w:t xml:space="preserve"> your request cannot be accepted)</w:t>
            </w:r>
          </w:p>
          <w:p w14:paraId="15DE2946" w14:textId="77777777" w:rsidR="00DE5FE1" w:rsidRPr="00DE5FE1" w:rsidRDefault="00DE5FE1" w:rsidP="00DE5FE1">
            <w:pPr>
              <w:spacing w:after="0" w:line="240" w:lineRule="auto"/>
              <w:rPr>
                <w:rFonts w:ascii="Arial" w:eastAsia="Calibri" w:hAnsi="Arial" w:cs="Arial"/>
                <w:i/>
                <w:sz w:val="16"/>
              </w:rPr>
            </w:pPr>
          </w:p>
        </w:tc>
      </w:tr>
      <w:tr w:rsidR="00DE5FE1" w:rsidRPr="00DE5FE1" w14:paraId="37430270" w14:textId="77777777" w:rsidTr="00767255">
        <w:trPr>
          <w:trHeight w:val="883"/>
        </w:trPr>
        <w:tc>
          <w:tcPr>
            <w:tcW w:w="10215" w:type="dxa"/>
            <w:shd w:val="clear" w:color="auto" w:fill="auto"/>
          </w:tcPr>
          <w:p w14:paraId="2A6C5716"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Please provide a full explanation of the incident(s) that led to these allegations of misconduct (you can detail this on a separate attached sheet if you wish)</w:t>
            </w:r>
          </w:p>
          <w:p w14:paraId="19559E24" w14:textId="77777777" w:rsidR="00DE5FE1" w:rsidRPr="00DE5FE1" w:rsidRDefault="00DE5FE1" w:rsidP="00DE5FE1">
            <w:pPr>
              <w:spacing w:after="0" w:line="240" w:lineRule="auto"/>
              <w:rPr>
                <w:rFonts w:ascii="Arial" w:eastAsia="Calibri" w:hAnsi="Arial" w:cs="Arial"/>
              </w:rPr>
            </w:pPr>
          </w:p>
          <w:p w14:paraId="04A098EF" w14:textId="77777777" w:rsidR="00DE5FE1" w:rsidRPr="00DE5FE1" w:rsidRDefault="00DE5FE1" w:rsidP="00DE5FE1">
            <w:pPr>
              <w:spacing w:after="0" w:line="240" w:lineRule="auto"/>
              <w:rPr>
                <w:rFonts w:ascii="Arial" w:eastAsia="Calibri" w:hAnsi="Arial" w:cs="Arial"/>
              </w:rPr>
            </w:pPr>
          </w:p>
          <w:p w14:paraId="2017B1BD" w14:textId="77777777" w:rsidR="00DE5FE1" w:rsidRPr="00DE5FE1" w:rsidRDefault="00DE5FE1" w:rsidP="00DE5FE1">
            <w:pPr>
              <w:spacing w:after="0" w:line="240" w:lineRule="auto"/>
              <w:rPr>
                <w:rFonts w:ascii="Arial" w:eastAsia="Calibri" w:hAnsi="Arial" w:cs="Arial"/>
              </w:rPr>
            </w:pPr>
          </w:p>
          <w:p w14:paraId="480A59E1" w14:textId="77777777" w:rsidR="00DE5FE1" w:rsidRPr="00DE5FE1" w:rsidRDefault="00DE5FE1" w:rsidP="00DE5FE1">
            <w:pPr>
              <w:spacing w:after="0" w:line="240" w:lineRule="auto"/>
              <w:rPr>
                <w:rFonts w:ascii="Arial" w:eastAsia="Calibri" w:hAnsi="Arial" w:cs="Arial"/>
              </w:rPr>
            </w:pPr>
          </w:p>
          <w:p w14:paraId="5026EBBF" w14:textId="77777777" w:rsidR="00DE5FE1" w:rsidRPr="00DE5FE1" w:rsidRDefault="00DE5FE1" w:rsidP="00DE5FE1">
            <w:pPr>
              <w:spacing w:after="0" w:line="240" w:lineRule="auto"/>
              <w:rPr>
                <w:rFonts w:ascii="Arial" w:eastAsia="Calibri" w:hAnsi="Arial" w:cs="Arial"/>
              </w:rPr>
            </w:pPr>
          </w:p>
          <w:p w14:paraId="002EE485" w14:textId="77777777" w:rsidR="00DE5FE1" w:rsidRPr="00DE5FE1" w:rsidRDefault="00DE5FE1" w:rsidP="00DE5FE1">
            <w:pPr>
              <w:spacing w:after="0" w:line="240" w:lineRule="auto"/>
              <w:rPr>
                <w:rFonts w:ascii="Arial" w:eastAsia="Calibri" w:hAnsi="Arial" w:cs="Arial"/>
              </w:rPr>
            </w:pPr>
          </w:p>
          <w:p w14:paraId="22016589" w14:textId="77777777" w:rsidR="00DE5FE1" w:rsidRPr="00DE5FE1" w:rsidRDefault="00DE5FE1" w:rsidP="00DE5FE1">
            <w:pPr>
              <w:spacing w:after="0" w:line="240" w:lineRule="auto"/>
              <w:rPr>
                <w:rFonts w:ascii="Arial" w:eastAsia="Calibri" w:hAnsi="Arial" w:cs="Arial"/>
              </w:rPr>
            </w:pPr>
          </w:p>
          <w:p w14:paraId="2AA0FA7C" w14:textId="77777777" w:rsidR="00DE5FE1" w:rsidRPr="00DE5FE1" w:rsidRDefault="00DE5FE1" w:rsidP="00DE5FE1">
            <w:pPr>
              <w:spacing w:after="0" w:line="240" w:lineRule="auto"/>
              <w:rPr>
                <w:rFonts w:ascii="Arial" w:eastAsia="Calibri" w:hAnsi="Arial" w:cs="Arial"/>
              </w:rPr>
            </w:pPr>
          </w:p>
          <w:p w14:paraId="7CB6345F" w14:textId="77777777" w:rsidR="00DE5FE1" w:rsidRPr="00DE5FE1" w:rsidRDefault="00DE5FE1" w:rsidP="00DE5FE1">
            <w:pPr>
              <w:spacing w:after="0" w:line="240" w:lineRule="auto"/>
              <w:rPr>
                <w:rFonts w:ascii="Arial" w:eastAsia="Calibri" w:hAnsi="Arial" w:cs="Arial"/>
              </w:rPr>
            </w:pPr>
          </w:p>
          <w:p w14:paraId="75040BBB" w14:textId="77777777" w:rsidR="00DE5FE1" w:rsidRPr="00DE5FE1" w:rsidRDefault="00DE5FE1" w:rsidP="00DE5FE1">
            <w:pPr>
              <w:spacing w:after="0" w:line="240" w:lineRule="auto"/>
              <w:rPr>
                <w:rFonts w:ascii="Arial" w:eastAsia="Calibri" w:hAnsi="Arial" w:cs="Arial"/>
              </w:rPr>
            </w:pPr>
          </w:p>
        </w:tc>
      </w:tr>
      <w:tr w:rsidR="00DE5FE1" w:rsidRPr="00DE5FE1" w14:paraId="05420615" w14:textId="77777777" w:rsidTr="00767255">
        <w:trPr>
          <w:trHeight w:val="932"/>
        </w:trPr>
        <w:tc>
          <w:tcPr>
            <w:tcW w:w="10215" w:type="dxa"/>
            <w:shd w:val="clear" w:color="auto" w:fill="auto"/>
          </w:tcPr>
          <w:p w14:paraId="20C1661F"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lastRenderedPageBreak/>
              <w:t>Please detail the lessons you have learnt from this situation and your intentions for the future</w:t>
            </w:r>
          </w:p>
          <w:p w14:paraId="36776829" w14:textId="77777777" w:rsidR="00DE5FE1" w:rsidRPr="00DE5FE1" w:rsidRDefault="00DE5FE1" w:rsidP="00DE5FE1">
            <w:pPr>
              <w:spacing w:after="0" w:line="240" w:lineRule="auto"/>
              <w:rPr>
                <w:rFonts w:ascii="Arial" w:eastAsia="Calibri" w:hAnsi="Arial" w:cs="Arial"/>
              </w:rPr>
            </w:pPr>
          </w:p>
          <w:p w14:paraId="1DE3CFE1" w14:textId="77777777" w:rsidR="00DE5FE1" w:rsidRPr="00DE5FE1" w:rsidRDefault="00DE5FE1" w:rsidP="00DE5FE1">
            <w:pPr>
              <w:spacing w:after="0" w:line="240" w:lineRule="auto"/>
              <w:rPr>
                <w:rFonts w:ascii="Arial" w:eastAsia="Calibri" w:hAnsi="Arial" w:cs="Arial"/>
              </w:rPr>
            </w:pPr>
          </w:p>
          <w:p w14:paraId="47AA9C31" w14:textId="77777777" w:rsidR="00DE5FE1" w:rsidRPr="00DE5FE1" w:rsidRDefault="00DE5FE1" w:rsidP="00DE5FE1">
            <w:pPr>
              <w:spacing w:after="0" w:line="240" w:lineRule="auto"/>
              <w:rPr>
                <w:rFonts w:ascii="Arial" w:eastAsia="Calibri" w:hAnsi="Arial" w:cs="Arial"/>
              </w:rPr>
            </w:pPr>
          </w:p>
          <w:p w14:paraId="7736D924" w14:textId="77777777" w:rsidR="00DE5FE1" w:rsidRPr="00DE5FE1" w:rsidRDefault="00DE5FE1" w:rsidP="00DE5FE1">
            <w:pPr>
              <w:spacing w:after="0" w:line="240" w:lineRule="auto"/>
              <w:rPr>
                <w:rFonts w:ascii="Arial" w:eastAsia="Calibri" w:hAnsi="Arial" w:cs="Arial"/>
              </w:rPr>
            </w:pPr>
          </w:p>
          <w:p w14:paraId="0E353603" w14:textId="77777777" w:rsidR="00DE5FE1" w:rsidRPr="00DE5FE1" w:rsidRDefault="00DE5FE1" w:rsidP="00DE5FE1">
            <w:pPr>
              <w:spacing w:after="0" w:line="240" w:lineRule="auto"/>
              <w:rPr>
                <w:rFonts w:ascii="Arial" w:eastAsia="Calibri" w:hAnsi="Arial" w:cs="Arial"/>
              </w:rPr>
            </w:pPr>
          </w:p>
          <w:p w14:paraId="2A65D55A" w14:textId="77777777" w:rsidR="00DE5FE1" w:rsidRPr="00DE5FE1" w:rsidRDefault="00DE5FE1" w:rsidP="00DE5FE1">
            <w:pPr>
              <w:spacing w:after="0" w:line="240" w:lineRule="auto"/>
              <w:rPr>
                <w:rFonts w:ascii="Arial" w:eastAsia="Calibri" w:hAnsi="Arial" w:cs="Arial"/>
              </w:rPr>
            </w:pPr>
          </w:p>
          <w:p w14:paraId="1FB6A362" w14:textId="77777777" w:rsidR="00DE5FE1" w:rsidRPr="00DE5FE1" w:rsidRDefault="00DE5FE1" w:rsidP="00DE5FE1">
            <w:pPr>
              <w:spacing w:after="0" w:line="240" w:lineRule="auto"/>
              <w:rPr>
                <w:rFonts w:ascii="Arial" w:eastAsia="Calibri" w:hAnsi="Arial" w:cs="Arial"/>
              </w:rPr>
            </w:pPr>
          </w:p>
          <w:p w14:paraId="3CA6973B" w14:textId="77777777" w:rsidR="00DE5FE1" w:rsidRPr="00DE5FE1" w:rsidRDefault="00DE5FE1" w:rsidP="00DE5FE1">
            <w:pPr>
              <w:spacing w:after="0" w:line="240" w:lineRule="auto"/>
              <w:rPr>
                <w:rFonts w:ascii="Arial" w:eastAsia="Calibri" w:hAnsi="Arial" w:cs="Arial"/>
              </w:rPr>
            </w:pPr>
          </w:p>
          <w:p w14:paraId="5E0487DA" w14:textId="77777777" w:rsidR="00DE5FE1" w:rsidRPr="00DE5FE1" w:rsidRDefault="00DE5FE1" w:rsidP="00DE5FE1">
            <w:pPr>
              <w:spacing w:after="0" w:line="240" w:lineRule="auto"/>
              <w:rPr>
                <w:rFonts w:ascii="Arial" w:eastAsia="Calibri" w:hAnsi="Arial" w:cs="Arial"/>
              </w:rPr>
            </w:pPr>
          </w:p>
          <w:p w14:paraId="6EDC92BB" w14:textId="77777777" w:rsidR="00DE5FE1" w:rsidRPr="00DE5FE1" w:rsidRDefault="00DE5FE1" w:rsidP="00DE5FE1">
            <w:pPr>
              <w:spacing w:after="0" w:line="240" w:lineRule="auto"/>
              <w:rPr>
                <w:rFonts w:ascii="Arial" w:eastAsia="Calibri" w:hAnsi="Arial" w:cs="Arial"/>
              </w:rPr>
            </w:pPr>
          </w:p>
          <w:p w14:paraId="1EF5F64A" w14:textId="77777777" w:rsidR="00DE5FE1" w:rsidRPr="00DE5FE1" w:rsidRDefault="00DE5FE1" w:rsidP="00DE5FE1">
            <w:pPr>
              <w:spacing w:after="0" w:line="240" w:lineRule="auto"/>
              <w:rPr>
                <w:rFonts w:ascii="Arial" w:eastAsia="Calibri" w:hAnsi="Arial" w:cs="Arial"/>
              </w:rPr>
            </w:pPr>
          </w:p>
          <w:p w14:paraId="5CF62D27"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 xml:space="preserve"> </w:t>
            </w:r>
          </w:p>
          <w:p w14:paraId="6B2F1AD1" w14:textId="77777777" w:rsidR="00DE5FE1" w:rsidRPr="00DE5FE1" w:rsidRDefault="00DE5FE1" w:rsidP="00DE5FE1">
            <w:pPr>
              <w:spacing w:after="0" w:line="240" w:lineRule="auto"/>
              <w:rPr>
                <w:rFonts w:ascii="Arial" w:eastAsia="Calibri" w:hAnsi="Arial" w:cs="Arial"/>
              </w:rPr>
            </w:pPr>
          </w:p>
          <w:p w14:paraId="0924A21D" w14:textId="77777777" w:rsidR="00DE5FE1" w:rsidRPr="00DE5FE1" w:rsidRDefault="00DE5FE1" w:rsidP="00DE5FE1">
            <w:pPr>
              <w:spacing w:after="0" w:line="240" w:lineRule="auto"/>
              <w:rPr>
                <w:rFonts w:ascii="Arial" w:eastAsia="Calibri" w:hAnsi="Arial" w:cs="Arial"/>
              </w:rPr>
            </w:pPr>
          </w:p>
          <w:p w14:paraId="5D6BF273" w14:textId="77777777" w:rsidR="00DE5FE1" w:rsidRPr="00DE5FE1" w:rsidRDefault="00DE5FE1" w:rsidP="00DE5FE1">
            <w:pPr>
              <w:spacing w:after="0" w:line="240" w:lineRule="auto"/>
              <w:rPr>
                <w:rFonts w:ascii="Arial" w:eastAsia="Calibri" w:hAnsi="Arial" w:cs="Arial"/>
              </w:rPr>
            </w:pPr>
            <w:r w:rsidRPr="00DE5FE1">
              <w:rPr>
                <w:rFonts w:ascii="Arial" w:eastAsia="Calibri" w:hAnsi="Arial" w:cs="Arial"/>
              </w:rPr>
              <w:t>Please continue on a separate attached sheet if necessary</w:t>
            </w:r>
          </w:p>
          <w:p w14:paraId="1140FD4C" w14:textId="77777777" w:rsidR="00DE5FE1" w:rsidRPr="00DE5FE1" w:rsidRDefault="00DE5FE1" w:rsidP="00DE5FE1">
            <w:pPr>
              <w:spacing w:after="0" w:line="240" w:lineRule="auto"/>
              <w:rPr>
                <w:rFonts w:ascii="Arial" w:eastAsia="Calibri" w:hAnsi="Arial" w:cs="Arial"/>
              </w:rPr>
            </w:pPr>
          </w:p>
        </w:tc>
      </w:tr>
      <w:tr w:rsidR="00DE5FE1" w:rsidRPr="00DE5FE1" w14:paraId="069FEA97" w14:textId="77777777" w:rsidTr="00767255">
        <w:trPr>
          <w:trHeight w:val="883"/>
        </w:trPr>
        <w:tc>
          <w:tcPr>
            <w:tcW w:w="10215" w:type="dxa"/>
            <w:shd w:val="clear" w:color="auto" w:fill="auto"/>
          </w:tcPr>
          <w:p w14:paraId="50F01351" w14:textId="77777777" w:rsidR="00DE5FE1" w:rsidRPr="00DE5FE1" w:rsidRDefault="00DE5FE1" w:rsidP="00DE5FE1">
            <w:pPr>
              <w:spacing w:after="0" w:line="240" w:lineRule="auto"/>
              <w:jc w:val="both"/>
              <w:rPr>
                <w:rFonts w:ascii="Arial" w:eastAsia="Calibri" w:hAnsi="Arial" w:cs="Arial"/>
                <w:szCs w:val="20"/>
              </w:rPr>
            </w:pPr>
            <w:r w:rsidRPr="00DE5FE1">
              <w:rPr>
                <w:rFonts w:ascii="Arial" w:eastAsia="Calibri" w:hAnsi="Arial" w:cs="Arial"/>
                <w:szCs w:val="20"/>
              </w:rPr>
              <w:t>Please provide details of any mitigation you would wish to be considered</w:t>
            </w:r>
          </w:p>
          <w:p w14:paraId="2521F367" w14:textId="77777777" w:rsidR="00DE5FE1" w:rsidRPr="00DE5FE1" w:rsidRDefault="00DE5FE1" w:rsidP="00DE5FE1">
            <w:pPr>
              <w:spacing w:after="0" w:line="240" w:lineRule="auto"/>
              <w:jc w:val="both"/>
              <w:rPr>
                <w:rFonts w:ascii="Arial" w:eastAsia="Calibri" w:hAnsi="Arial" w:cs="Arial"/>
                <w:sz w:val="24"/>
              </w:rPr>
            </w:pPr>
          </w:p>
          <w:p w14:paraId="22837C41" w14:textId="77777777" w:rsidR="00DE5FE1" w:rsidRPr="00DE5FE1" w:rsidRDefault="00DE5FE1" w:rsidP="00DE5FE1">
            <w:pPr>
              <w:spacing w:after="0" w:line="240" w:lineRule="auto"/>
              <w:jc w:val="both"/>
              <w:rPr>
                <w:rFonts w:ascii="Arial" w:eastAsia="Calibri" w:hAnsi="Arial" w:cs="Arial"/>
                <w:sz w:val="24"/>
              </w:rPr>
            </w:pPr>
          </w:p>
          <w:p w14:paraId="2942882E" w14:textId="77777777" w:rsidR="00DE5FE1" w:rsidRPr="00DE5FE1" w:rsidRDefault="00DE5FE1" w:rsidP="00DE5FE1">
            <w:pPr>
              <w:spacing w:after="0" w:line="240" w:lineRule="auto"/>
              <w:jc w:val="both"/>
              <w:rPr>
                <w:rFonts w:ascii="Arial" w:eastAsia="Calibri" w:hAnsi="Arial" w:cs="Arial"/>
                <w:sz w:val="24"/>
              </w:rPr>
            </w:pPr>
          </w:p>
          <w:p w14:paraId="786F19E2" w14:textId="77777777" w:rsidR="00DE5FE1" w:rsidRPr="00DE5FE1" w:rsidRDefault="00DE5FE1" w:rsidP="00DE5FE1">
            <w:pPr>
              <w:spacing w:after="0" w:line="240" w:lineRule="auto"/>
              <w:jc w:val="both"/>
              <w:rPr>
                <w:rFonts w:ascii="Arial" w:eastAsia="Calibri" w:hAnsi="Arial" w:cs="Arial"/>
                <w:sz w:val="24"/>
              </w:rPr>
            </w:pPr>
          </w:p>
          <w:p w14:paraId="5940F6C0" w14:textId="77777777" w:rsidR="00DE5FE1" w:rsidRPr="00DE5FE1" w:rsidRDefault="00DE5FE1" w:rsidP="00DE5FE1">
            <w:pPr>
              <w:spacing w:after="0" w:line="240" w:lineRule="auto"/>
              <w:jc w:val="both"/>
              <w:rPr>
                <w:rFonts w:ascii="Arial" w:eastAsia="Calibri" w:hAnsi="Arial" w:cs="Arial"/>
                <w:sz w:val="24"/>
              </w:rPr>
            </w:pPr>
          </w:p>
          <w:p w14:paraId="2C470323" w14:textId="77777777" w:rsidR="00DE5FE1" w:rsidRPr="00DE5FE1" w:rsidRDefault="00DE5FE1" w:rsidP="00DE5FE1">
            <w:pPr>
              <w:spacing w:after="0" w:line="240" w:lineRule="auto"/>
              <w:jc w:val="both"/>
              <w:rPr>
                <w:rFonts w:ascii="Arial" w:eastAsia="Calibri" w:hAnsi="Arial" w:cs="Arial"/>
                <w:sz w:val="24"/>
              </w:rPr>
            </w:pPr>
          </w:p>
          <w:p w14:paraId="3B5011F5" w14:textId="77777777" w:rsidR="00DE5FE1" w:rsidRPr="00DE5FE1" w:rsidRDefault="00DE5FE1" w:rsidP="00DE5FE1">
            <w:pPr>
              <w:spacing w:after="0" w:line="240" w:lineRule="auto"/>
              <w:jc w:val="both"/>
              <w:rPr>
                <w:rFonts w:ascii="Arial" w:eastAsia="Calibri" w:hAnsi="Arial" w:cs="Arial"/>
                <w:sz w:val="24"/>
              </w:rPr>
            </w:pPr>
          </w:p>
          <w:p w14:paraId="09CDBF58" w14:textId="77777777" w:rsidR="00DE5FE1" w:rsidRPr="00DE5FE1" w:rsidRDefault="00DE5FE1" w:rsidP="00DE5FE1">
            <w:pPr>
              <w:spacing w:after="0" w:line="240" w:lineRule="auto"/>
              <w:jc w:val="both"/>
              <w:rPr>
                <w:rFonts w:ascii="Arial" w:eastAsia="Calibri" w:hAnsi="Arial" w:cs="Arial"/>
                <w:sz w:val="24"/>
              </w:rPr>
            </w:pPr>
          </w:p>
          <w:p w14:paraId="3532568E" w14:textId="77777777" w:rsidR="00DE5FE1" w:rsidRPr="00DE5FE1" w:rsidRDefault="00DE5FE1" w:rsidP="00DE5FE1">
            <w:pPr>
              <w:spacing w:after="0" w:line="240" w:lineRule="auto"/>
              <w:jc w:val="both"/>
              <w:rPr>
                <w:rFonts w:ascii="Arial" w:eastAsia="Calibri" w:hAnsi="Arial" w:cs="Arial"/>
                <w:sz w:val="24"/>
              </w:rPr>
            </w:pPr>
          </w:p>
          <w:p w14:paraId="672F5947" w14:textId="77777777" w:rsidR="00DE5FE1" w:rsidRPr="00DE5FE1" w:rsidRDefault="00DE5FE1" w:rsidP="00DE5FE1">
            <w:pPr>
              <w:spacing w:after="0" w:line="240" w:lineRule="auto"/>
              <w:jc w:val="both"/>
              <w:rPr>
                <w:rFonts w:ascii="Arial" w:eastAsia="Calibri" w:hAnsi="Arial" w:cs="Arial"/>
                <w:sz w:val="24"/>
              </w:rPr>
            </w:pPr>
          </w:p>
          <w:p w14:paraId="1E80F4E0" w14:textId="77777777" w:rsidR="00DE5FE1" w:rsidRPr="00DE5FE1" w:rsidRDefault="00DE5FE1" w:rsidP="00DE5FE1">
            <w:pPr>
              <w:spacing w:after="0" w:line="240" w:lineRule="auto"/>
              <w:jc w:val="both"/>
              <w:rPr>
                <w:rFonts w:ascii="Arial" w:eastAsia="Calibri" w:hAnsi="Arial" w:cs="Arial"/>
                <w:sz w:val="24"/>
              </w:rPr>
            </w:pPr>
          </w:p>
          <w:p w14:paraId="543F076C" w14:textId="77777777" w:rsidR="00DE5FE1" w:rsidRPr="00DE5FE1" w:rsidRDefault="00DE5FE1" w:rsidP="00DE5FE1">
            <w:pPr>
              <w:spacing w:after="0" w:line="240" w:lineRule="auto"/>
              <w:jc w:val="both"/>
              <w:rPr>
                <w:rFonts w:ascii="Arial" w:eastAsia="Calibri" w:hAnsi="Arial" w:cs="Arial"/>
                <w:sz w:val="24"/>
              </w:rPr>
            </w:pPr>
          </w:p>
          <w:p w14:paraId="110C901B" w14:textId="77777777" w:rsidR="00DE5FE1" w:rsidRPr="00DE5FE1" w:rsidRDefault="00DE5FE1" w:rsidP="00DE5FE1">
            <w:pPr>
              <w:spacing w:after="0" w:line="240" w:lineRule="auto"/>
              <w:jc w:val="both"/>
              <w:rPr>
                <w:rFonts w:ascii="Arial" w:eastAsia="Calibri" w:hAnsi="Arial" w:cs="Arial"/>
                <w:szCs w:val="20"/>
              </w:rPr>
            </w:pPr>
            <w:r w:rsidRPr="00DE5FE1">
              <w:rPr>
                <w:rFonts w:ascii="Arial" w:eastAsia="Calibri" w:hAnsi="Arial" w:cs="Arial"/>
                <w:szCs w:val="20"/>
              </w:rPr>
              <w:t xml:space="preserve"> Please continue on a separate attached sheet if necessary</w:t>
            </w:r>
          </w:p>
          <w:p w14:paraId="2A01156E" w14:textId="77777777" w:rsidR="00DE5FE1" w:rsidRPr="00DE5FE1" w:rsidRDefault="00DE5FE1" w:rsidP="00DE5FE1">
            <w:pPr>
              <w:spacing w:after="0" w:line="240" w:lineRule="auto"/>
              <w:jc w:val="both"/>
              <w:rPr>
                <w:rFonts w:ascii="Arial" w:eastAsia="Calibri" w:hAnsi="Arial" w:cs="Arial"/>
                <w:sz w:val="24"/>
              </w:rPr>
            </w:pPr>
          </w:p>
        </w:tc>
      </w:tr>
      <w:tr w:rsidR="00DE5FE1" w:rsidRPr="00DE5FE1" w14:paraId="30C3CA46" w14:textId="77777777" w:rsidTr="00767255">
        <w:trPr>
          <w:trHeight w:val="883"/>
        </w:trPr>
        <w:tc>
          <w:tcPr>
            <w:tcW w:w="10215" w:type="dxa"/>
            <w:shd w:val="clear" w:color="auto" w:fill="auto"/>
          </w:tcPr>
          <w:p w14:paraId="3FF75D3A" w14:textId="77777777" w:rsidR="00DE5FE1" w:rsidRPr="00DE5FE1" w:rsidRDefault="00DE5FE1" w:rsidP="00DE5FE1">
            <w:pPr>
              <w:spacing w:after="0" w:line="240" w:lineRule="auto"/>
              <w:jc w:val="both"/>
              <w:rPr>
                <w:rFonts w:ascii="Arial" w:eastAsia="Calibri" w:hAnsi="Arial" w:cs="Arial"/>
                <w:i/>
                <w:szCs w:val="20"/>
              </w:rPr>
            </w:pPr>
            <w:r w:rsidRPr="00DE5FE1">
              <w:rPr>
                <w:rFonts w:ascii="Arial" w:eastAsia="Calibri" w:hAnsi="Arial" w:cs="Arial"/>
                <w:i/>
                <w:szCs w:val="20"/>
              </w:rPr>
              <w:t>NB You are advised to seek clarification from your line manager regarding the sanctions being considered and advice from a trade union representative or a work colleague before completing this section.</w:t>
            </w:r>
          </w:p>
          <w:p w14:paraId="0FC040A8" w14:textId="77777777" w:rsidR="00DE5FE1" w:rsidRPr="00DE5FE1" w:rsidRDefault="00DE5FE1" w:rsidP="00DE5FE1">
            <w:pPr>
              <w:spacing w:after="0" w:line="240" w:lineRule="auto"/>
              <w:jc w:val="both"/>
              <w:rPr>
                <w:rFonts w:ascii="Arial" w:eastAsia="Calibri" w:hAnsi="Arial" w:cs="Arial"/>
                <w:i/>
                <w:szCs w:val="20"/>
              </w:rPr>
            </w:pPr>
          </w:p>
          <w:p w14:paraId="5D7D248D" w14:textId="77777777" w:rsidR="00DE5FE1" w:rsidRPr="00DE5FE1" w:rsidRDefault="00DE5FE1" w:rsidP="00DE5FE1">
            <w:pPr>
              <w:spacing w:after="0" w:line="240" w:lineRule="auto"/>
              <w:jc w:val="both"/>
              <w:rPr>
                <w:rFonts w:ascii="Arial" w:eastAsia="Calibri" w:hAnsi="Arial" w:cs="Arial"/>
                <w:szCs w:val="20"/>
              </w:rPr>
            </w:pPr>
            <w:r w:rsidRPr="00DE5FE1">
              <w:rPr>
                <w:rFonts w:ascii="Arial" w:eastAsia="Calibri" w:hAnsi="Arial" w:cs="Arial"/>
                <w:szCs w:val="20"/>
              </w:rPr>
              <w:t>I confirm my acceptance of the allegation(s) of misconduct against me and am making this request for my case to be considered under the fast-track disciplinary process on the strict understanding that I would accept up to and including a Final Written Warning.</w:t>
            </w:r>
          </w:p>
          <w:p w14:paraId="24F025EB" w14:textId="77777777" w:rsidR="00DE5FE1" w:rsidRPr="00DE5FE1" w:rsidRDefault="00DE5FE1" w:rsidP="00DE5FE1">
            <w:pPr>
              <w:spacing w:after="0" w:line="240" w:lineRule="auto"/>
              <w:jc w:val="both"/>
              <w:rPr>
                <w:rFonts w:ascii="Arial" w:eastAsia="Calibri" w:hAnsi="Arial" w:cs="Arial"/>
                <w:i/>
                <w:szCs w:val="20"/>
              </w:rPr>
            </w:pPr>
          </w:p>
          <w:p w14:paraId="2BEB630B" w14:textId="77777777" w:rsidR="00DE5FE1" w:rsidRPr="00DE5FE1" w:rsidRDefault="00DE5FE1" w:rsidP="00DE5FE1">
            <w:pPr>
              <w:spacing w:after="0" w:line="240" w:lineRule="auto"/>
              <w:jc w:val="both"/>
              <w:rPr>
                <w:rFonts w:ascii="Arial" w:eastAsia="Calibri" w:hAnsi="Arial" w:cs="Arial"/>
                <w:sz w:val="24"/>
              </w:rPr>
            </w:pPr>
            <w:r w:rsidRPr="00DE5FE1">
              <w:rPr>
                <w:rFonts w:ascii="Arial" w:eastAsia="Calibri" w:hAnsi="Arial" w:cs="Arial"/>
                <w:szCs w:val="20"/>
              </w:rPr>
              <w:t>I understand that in the event that my request is declined the information contained in this form can be used any formal disciplinary investigation process instigated</w:t>
            </w:r>
            <w:r w:rsidRPr="00DE5FE1">
              <w:rPr>
                <w:rFonts w:ascii="Arial" w:eastAsia="Calibri" w:hAnsi="Arial" w:cs="Arial"/>
                <w:sz w:val="24"/>
              </w:rPr>
              <w:t>.</w:t>
            </w:r>
          </w:p>
          <w:p w14:paraId="00435918" w14:textId="77777777" w:rsidR="00DE5FE1" w:rsidRPr="00DE5FE1" w:rsidRDefault="00DE5FE1" w:rsidP="00DE5FE1">
            <w:pPr>
              <w:spacing w:after="0" w:line="240" w:lineRule="auto"/>
              <w:jc w:val="both"/>
              <w:rPr>
                <w:rFonts w:ascii="Arial" w:eastAsia="Calibri" w:hAnsi="Arial" w:cs="Arial"/>
                <w:szCs w:val="20"/>
              </w:rPr>
            </w:pPr>
          </w:p>
          <w:p w14:paraId="32BD94C2" w14:textId="77777777" w:rsidR="00DE5FE1" w:rsidRPr="00DE5FE1" w:rsidRDefault="00DE5FE1" w:rsidP="00DE5FE1">
            <w:pPr>
              <w:spacing w:after="0" w:line="240" w:lineRule="auto"/>
              <w:jc w:val="both"/>
              <w:rPr>
                <w:rFonts w:ascii="Arial" w:eastAsia="Calibri" w:hAnsi="Arial" w:cs="Arial"/>
                <w:szCs w:val="20"/>
              </w:rPr>
            </w:pPr>
            <w:r w:rsidRPr="00DE5FE1">
              <w:rPr>
                <w:rFonts w:ascii="Arial" w:eastAsia="Calibri" w:hAnsi="Arial" w:cs="Arial"/>
                <w:szCs w:val="20"/>
              </w:rPr>
              <w:t>Signed ________________________________________________________________</w:t>
            </w:r>
            <w:r w:rsidRPr="00DE5FE1">
              <w:rPr>
                <w:rFonts w:ascii="Arial" w:eastAsia="Calibri" w:hAnsi="Arial" w:cs="Arial"/>
                <w:szCs w:val="20"/>
              </w:rPr>
              <w:softHyphen/>
            </w:r>
            <w:r w:rsidRPr="00DE5FE1">
              <w:rPr>
                <w:rFonts w:ascii="Arial" w:eastAsia="Calibri" w:hAnsi="Arial" w:cs="Arial"/>
                <w:szCs w:val="20"/>
              </w:rPr>
              <w:softHyphen/>
            </w:r>
            <w:r w:rsidRPr="00DE5FE1">
              <w:rPr>
                <w:rFonts w:ascii="Arial" w:eastAsia="Calibri" w:hAnsi="Arial" w:cs="Arial"/>
                <w:szCs w:val="20"/>
              </w:rPr>
              <w:softHyphen/>
            </w:r>
            <w:r w:rsidRPr="00DE5FE1">
              <w:rPr>
                <w:rFonts w:ascii="Arial" w:eastAsia="Calibri" w:hAnsi="Arial" w:cs="Arial"/>
                <w:szCs w:val="20"/>
              </w:rPr>
              <w:softHyphen/>
            </w:r>
            <w:r w:rsidRPr="00DE5FE1">
              <w:rPr>
                <w:rFonts w:ascii="Arial" w:eastAsia="Calibri" w:hAnsi="Arial" w:cs="Arial"/>
                <w:szCs w:val="20"/>
              </w:rPr>
              <w:softHyphen/>
            </w:r>
          </w:p>
          <w:p w14:paraId="2E00A24F" w14:textId="77777777" w:rsidR="00DE5FE1" w:rsidRPr="00DE5FE1" w:rsidRDefault="00DE5FE1" w:rsidP="00DE5FE1">
            <w:pPr>
              <w:spacing w:after="0" w:line="240" w:lineRule="auto"/>
              <w:jc w:val="both"/>
              <w:rPr>
                <w:rFonts w:ascii="Arial" w:eastAsia="Calibri" w:hAnsi="Arial" w:cs="Arial"/>
                <w:szCs w:val="20"/>
              </w:rPr>
            </w:pPr>
          </w:p>
          <w:p w14:paraId="695F6BAA" w14:textId="77777777" w:rsidR="00DE5FE1" w:rsidRPr="00DE5FE1" w:rsidRDefault="00DE5FE1" w:rsidP="00DE5FE1">
            <w:pPr>
              <w:spacing w:after="0" w:line="240" w:lineRule="auto"/>
              <w:jc w:val="both"/>
              <w:rPr>
                <w:rFonts w:ascii="Arial" w:eastAsia="Calibri" w:hAnsi="Arial" w:cs="Arial"/>
                <w:szCs w:val="20"/>
              </w:rPr>
            </w:pPr>
            <w:r w:rsidRPr="00DE5FE1">
              <w:rPr>
                <w:rFonts w:ascii="Arial" w:eastAsia="Calibri" w:hAnsi="Arial" w:cs="Arial"/>
                <w:szCs w:val="20"/>
              </w:rPr>
              <w:t>Date __________________________________________________________________</w:t>
            </w:r>
          </w:p>
          <w:p w14:paraId="0CB25717" w14:textId="77777777" w:rsidR="00DE5FE1" w:rsidRPr="00DE5FE1" w:rsidRDefault="00DE5FE1" w:rsidP="00DE5FE1">
            <w:pPr>
              <w:spacing w:after="0" w:line="240" w:lineRule="auto"/>
              <w:jc w:val="both"/>
              <w:rPr>
                <w:rFonts w:ascii="Arial" w:eastAsia="Calibri" w:hAnsi="Arial" w:cs="Arial"/>
                <w:sz w:val="24"/>
              </w:rPr>
            </w:pPr>
          </w:p>
        </w:tc>
      </w:tr>
    </w:tbl>
    <w:p w14:paraId="6233ACC1" w14:textId="77777777" w:rsidR="00DE5FE1" w:rsidRPr="00DE5FE1" w:rsidRDefault="00DE5FE1" w:rsidP="00DE5FE1">
      <w:pPr>
        <w:spacing w:after="0" w:line="240" w:lineRule="auto"/>
        <w:jc w:val="both"/>
        <w:rPr>
          <w:rFonts w:ascii="Arial" w:eastAsia="Calibri" w:hAnsi="Arial" w:cs="Times New Roman"/>
          <w:sz w:val="24"/>
        </w:rPr>
      </w:pPr>
    </w:p>
    <w:p w14:paraId="1F283A6E" w14:textId="77777777" w:rsidR="000005E0" w:rsidRPr="00DE5FE1" w:rsidRDefault="000005E0" w:rsidP="00DE5FE1"/>
    <w:sectPr w:rsidR="000005E0" w:rsidRPr="00DE5FE1" w:rsidSect="00DE5FE1">
      <w:headerReference w:type="default" r:id="rId11"/>
      <w:headerReference w:type="firs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1BBA" w14:textId="77777777" w:rsidR="00F31D3E" w:rsidRDefault="00F31D3E" w:rsidP="008E6A9A">
      <w:pPr>
        <w:spacing w:after="0" w:line="240" w:lineRule="auto"/>
      </w:pPr>
      <w:r>
        <w:separator/>
      </w:r>
    </w:p>
  </w:endnote>
  <w:endnote w:type="continuationSeparator" w:id="0">
    <w:p w14:paraId="132C7176" w14:textId="77777777" w:rsidR="00F31D3E" w:rsidRDefault="00F31D3E"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754" w14:textId="77777777" w:rsidR="00E9261F" w:rsidRDefault="00094D67">
    <w:pPr>
      <w:pStyle w:val="Footer"/>
    </w:pPr>
    <w:r>
      <w:rPr>
        <w:rFonts w:ascii="Arial" w:hAnsi="Arial" w:cs="Arial"/>
        <w:noProof/>
        <w:lang w:eastAsia="en-GB"/>
      </w:rPr>
      <w:drawing>
        <wp:anchor distT="0" distB="0" distL="114300" distR="114300" simplePos="0" relativeHeight="251658752" behindDoc="1" locked="0" layoutInCell="1" allowOverlap="1" wp14:anchorId="745522B2" wp14:editId="012106F2">
          <wp:simplePos x="0" y="0"/>
          <wp:positionH relativeFrom="column">
            <wp:posOffset>5118100</wp:posOffset>
          </wp:positionH>
          <wp:positionV relativeFrom="paragraph">
            <wp:posOffset>-863600</wp:posOffset>
          </wp:positionV>
          <wp:extent cx="1560830" cy="754888"/>
          <wp:effectExtent l="0" t="0" r="127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560830" cy="754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A177" w14:textId="77777777" w:rsidR="00F31D3E" w:rsidRDefault="00F31D3E" w:rsidP="008E6A9A">
      <w:pPr>
        <w:spacing w:after="0" w:line="240" w:lineRule="auto"/>
      </w:pPr>
      <w:r>
        <w:separator/>
      </w:r>
    </w:p>
  </w:footnote>
  <w:footnote w:type="continuationSeparator" w:id="0">
    <w:p w14:paraId="0F63C6A0" w14:textId="77777777" w:rsidR="00F31D3E" w:rsidRDefault="00F31D3E"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CE29" w14:textId="0A71FA2E" w:rsidR="0024166F" w:rsidRPr="00DE5FE1" w:rsidRDefault="00DE5FE1" w:rsidP="00424D16">
    <w:pPr>
      <w:pStyle w:val="Header"/>
      <w:tabs>
        <w:tab w:val="clear" w:pos="4513"/>
        <w:tab w:val="clear" w:pos="9026"/>
      </w:tabs>
      <w:ind w:right="2834"/>
      <w:rPr>
        <w:rFonts w:ascii="Arial" w:hAnsi="Arial" w:cs="Arial"/>
        <w:b/>
        <w:noProof/>
        <w:color w:val="365F91"/>
        <w:sz w:val="88"/>
        <w:lang w:val="en-US"/>
      </w:rPr>
    </w:pPr>
    <w:r>
      <w:rPr>
        <w:noProof/>
        <w:lang w:eastAsia="en-GB"/>
      </w:rPr>
      <w:drawing>
        <wp:anchor distT="0" distB="0" distL="114300" distR="114300" simplePos="0" relativeHeight="251660800" behindDoc="1" locked="0" layoutInCell="1" allowOverlap="1" wp14:anchorId="51976FE1" wp14:editId="69F52688">
          <wp:simplePos x="0" y="0"/>
          <wp:positionH relativeFrom="column">
            <wp:posOffset>-1981201</wp:posOffset>
          </wp:positionH>
          <wp:positionV relativeFrom="paragraph">
            <wp:posOffset>-1238251</wp:posOffset>
          </wp:positionV>
          <wp:extent cx="3528289" cy="2997387"/>
          <wp:effectExtent l="0" t="0" r="0" b="12700"/>
          <wp:wrapNone/>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3E60AB89" wp14:editId="4AC38D23">
          <wp:simplePos x="0" y="0"/>
          <wp:positionH relativeFrom="column">
            <wp:posOffset>3343275</wp:posOffset>
          </wp:positionH>
          <wp:positionV relativeFrom="paragraph">
            <wp:posOffset>137160</wp:posOffset>
          </wp:positionV>
          <wp:extent cx="3213100" cy="791845"/>
          <wp:effectExtent l="0" t="0" r="0"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2"/>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p>
  <w:p w14:paraId="1C41B857" w14:textId="014525DA" w:rsidR="0024166F" w:rsidRPr="00DE5FE1" w:rsidRDefault="0024166F" w:rsidP="00424D16">
    <w:pPr>
      <w:pStyle w:val="Header"/>
      <w:tabs>
        <w:tab w:val="clear" w:pos="4513"/>
        <w:tab w:val="clear" w:pos="9026"/>
      </w:tabs>
      <w:ind w:right="2834"/>
      <w:rPr>
        <w:rFonts w:ascii="Arial" w:hAnsi="Arial" w:cs="Arial"/>
        <w:b/>
        <w:color w:val="365F91"/>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BEC" w14:textId="788CE352" w:rsidR="00EB1D1C" w:rsidRDefault="00DE5FE1">
    <w:pPr>
      <w:pStyle w:val="Header"/>
    </w:pPr>
    <w:r>
      <w:rPr>
        <w:noProof/>
        <w:lang w:eastAsia="en-GB"/>
      </w:rPr>
      <w:drawing>
        <wp:anchor distT="0" distB="0" distL="114300" distR="114300" simplePos="0" relativeHeight="251661824" behindDoc="0" locked="0" layoutInCell="1" allowOverlap="1" wp14:anchorId="0DFD88C9" wp14:editId="41AC8C34">
          <wp:simplePos x="0" y="0"/>
          <wp:positionH relativeFrom="column">
            <wp:posOffset>3283585</wp:posOffset>
          </wp:positionH>
          <wp:positionV relativeFrom="paragraph">
            <wp:posOffset>119380</wp:posOffset>
          </wp:positionV>
          <wp:extent cx="3213100" cy="791845"/>
          <wp:effectExtent l="0" t="0" r="0" b="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r w:rsidR="00094D67">
      <w:rPr>
        <w:noProof/>
        <w:lang w:eastAsia="en-GB"/>
      </w:rPr>
      <w:drawing>
        <wp:anchor distT="0" distB="0" distL="114300" distR="114300" simplePos="0" relativeHeight="251654656" behindDoc="1" locked="0" layoutInCell="1" allowOverlap="1" wp14:anchorId="55CA82D8" wp14:editId="67F41187">
          <wp:simplePos x="0" y="0"/>
          <wp:positionH relativeFrom="column">
            <wp:posOffset>-1778000</wp:posOffset>
          </wp:positionH>
          <wp:positionV relativeFrom="paragraph">
            <wp:posOffset>-1282699</wp:posOffset>
          </wp:positionV>
          <wp:extent cx="3528289" cy="2997387"/>
          <wp:effectExtent l="0" t="0" r="0" b="12700"/>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93"/>
    <w:multiLevelType w:val="hybridMultilevel"/>
    <w:tmpl w:val="A67C5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4638"/>
    <w:multiLevelType w:val="hybridMultilevel"/>
    <w:tmpl w:val="4CE4508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0916480F"/>
    <w:multiLevelType w:val="hybridMultilevel"/>
    <w:tmpl w:val="7AF6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687162">
    <w:abstractNumId w:val="2"/>
  </w:num>
  <w:num w:numId="2" w16cid:durableId="1851212076">
    <w:abstractNumId w:val="1"/>
  </w:num>
  <w:num w:numId="3" w16cid:durableId="25213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A9A"/>
    <w:rsid w:val="000005E0"/>
    <w:rsid w:val="000079D2"/>
    <w:rsid w:val="000316CF"/>
    <w:rsid w:val="00053282"/>
    <w:rsid w:val="00062BDC"/>
    <w:rsid w:val="0007124C"/>
    <w:rsid w:val="0007572B"/>
    <w:rsid w:val="0008377F"/>
    <w:rsid w:val="00094D67"/>
    <w:rsid w:val="000A097E"/>
    <w:rsid w:val="000A55CE"/>
    <w:rsid w:val="000B0E27"/>
    <w:rsid w:val="000C620B"/>
    <w:rsid w:val="000D61D6"/>
    <w:rsid w:val="000F471C"/>
    <w:rsid w:val="00117B97"/>
    <w:rsid w:val="0024166F"/>
    <w:rsid w:val="0025650A"/>
    <w:rsid w:val="00296183"/>
    <w:rsid w:val="002E0AFD"/>
    <w:rsid w:val="002F6C36"/>
    <w:rsid w:val="00344301"/>
    <w:rsid w:val="00345499"/>
    <w:rsid w:val="00367A2F"/>
    <w:rsid w:val="003C48B5"/>
    <w:rsid w:val="00424D16"/>
    <w:rsid w:val="00426474"/>
    <w:rsid w:val="0043102F"/>
    <w:rsid w:val="00432B28"/>
    <w:rsid w:val="0043365D"/>
    <w:rsid w:val="004E79D0"/>
    <w:rsid w:val="005250E3"/>
    <w:rsid w:val="00562324"/>
    <w:rsid w:val="005812B7"/>
    <w:rsid w:val="0061586A"/>
    <w:rsid w:val="00626AE2"/>
    <w:rsid w:val="00651726"/>
    <w:rsid w:val="00683B2A"/>
    <w:rsid w:val="006A2136"/>
    <w:rsid w:val="006B7708"/>
    <w:rsid w:val="006E4865"/>
    <w:rsid w:val="00726D26"/>
    <w:rsid w:val="00741DF8"/>
    <w:rsid w:val="00753033"/>
    <w:rsid w:val="0076574C"/>
    <w:rsid w:val="00776558"/>
    <w:rsid w:val="00791BB9"/>
    <w:rsid w:val="007A06DF"/>
    <w:rsid w:val="007A7869"/>
    <w:rsid w:val="007C1519"/>
    <w:rsid w:val="007C6503"/>
    <w:rsid w:val="007E2F2F"/>
    <w:rsid w:val="00834B4D"/>
    <w:rsid w:val="008578C7"/>
    <w:rsid w:val="00857B23"/>
    <w:rsid w:val="00873220"/>
    <w:rsid w:val="00880359"/>
    <w:rsid w:val="00893E75"/>
    <w:rsid w:val="008B3D27"/>
    <w:rsid w:val="008D56A1"/>
    <w:rsid w:val="008D59AC"/>
    <w:rsid w:val="008E024A"/>
    <w:rsid w:val="008E6A9A"/>
    <w:rsid w:val="008F747F"/>
    <w:rsid w:val="009272CB"/>
    <w:rsid w:val="009350AD"/>
    <w:rsid w:val="00947E0C"/>
    <w:rsid w:val="0095606C"/>
    <w:rsid w:val="0097594C"/>
    <w:rsid w:val="00975FE5"/>
    <w:rsid w:val="0097639B"/>
    <w:rsid w:val="009A1039"/>
    <w:rsid w:val="009B7F4E"/>
    <w:rsid w:val="009E31C9"/>
    <w:rsid w:val="009F6278"/>
    <w:rsid w:val="00A23FDB"/>
    <w:rsid w:val="00A60306"/>
    <w:rsid w:val="00AA1F7F"/>
    <w:rsid w:val="00AB0A42"/>
    <w:rsid w:val="00AC7B86"/>
    <w:rsid w:val="00B059CD"/>
    <w:rsid w:val="00B50A5E"/>
    <w:rsid w:val="00B51179"/>
    <w:rsid w:val="00B67102"/>
    <w:rsid w:val="00B80347"/>
    <w:rsid w:val="00B85854"/>
    <w:rsid w:val="00BA4846"/>
    <w:rsid w:val="00BB5736"/>
    <w:rsid w:val="00BE0EDD"/>
    <w:rsid w:val="00BE11DE"/>
    <w:rsid w:val="00C3303D"/>
    <w:rsid w:val="00C56AF2"/>
    <w:rsid w:val="00C75BCC"/>
    <w:rsid w:val="00C91609"/>
    <w:rsid w:val="00C968A5"/>
    <w:rsid w:val="00CA717D"/>
    <w:rsid w:val="00CC6E8E"/>
    <w:rsid w:val="00D07A71"/>
    <w:rsid w:val="00D50544"/>
    <w:rsid w:val="00D50922"/>
    <w:rsid w:val="00D53E39"/>
    <w:rsid w:val="00D8643C"/>
    <w:rsid w:val="00D91329"/>
    <w:rsid w:val="00DB1EA5"/>
    <w:rsid w:val="00DC7509"/>
    <w:rsid w:val="00DE5FE1"/>
    <w:rsid w:val="00DF29BB"/>
    <w:rsid w:val="00E00FB6"/>
    <w:rsid w:val="00E3227F"/>
    <w:rsid w:val="00E56828"/>
    <w:rsid w:val="00E6093D"/>
    <w:rsid w:val="00E9261F"/>
    <w:rsid w:val="00EB1D1C"/>
    <w:rsid w:val="00EB438C"/>
    <w:rsid w:val="00EF4D4E"/>
    <w:rsid w:val="00F15668"/>
    <w:rsid w:val="00F2719D"/>
    <w:rsid w:val="00F31D3E"/>
    <w:rsid w:val="00F35568"/>
    <w:rsid w:val="00F50614"/>
    <w:rsid w:val="00FD0B91"/>
    <w:rsid w:val="00FE7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FD836BB"/>
  <w15:docId w15:val="{84C92B4C-D611-457D-A256-5706F9F8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56A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character" w:styleId="CommentReference">
    <w:name w:val="annotation reference"/>
    <w:basedOn w:val="DefaultParagraphFont"/>
    <w:uiPriority w:val="99"/>
    <w:semiHidden/>
    <w:unhideWhenUsed/>
    <w:rsid w:val="006A2136"/>
    <w:rPr>
      <w:sz w:val="16"/>
      <w:szCs w:val="16"/>
    </w:rPr>
  </w:style>
  <w:style w:type="paragraph" w:styleId="CommentText">
    <w:name w:val="annotation text"/>
    <w:basedOn w:val="Normal"/>
    <w:link w:val="CommentTextChar"/>
    <w:uiPriority w:val="99"/>
    <w:semiHidden/>
    <w:unhideWhenUsed/>
    <w:rsid w:val="006A2136"/>
    <w:pPr>
      <w:spacing w:line="240" w:lineRule="auto"/>
    </w:pPr>
    <w:rPr>
      <w:sz w:val="20"/>
      <w:szCs w:val="20"/>
    </w:rPr>
  </w:style>
  <w:style w:type="character" w:customStyle="1" w:styleId="CommentTextChar">
    <w:name w:val="Comment Text Char"/>
    <w:basedOn w:val="DefaultParagraphFont"/>
    <w:link w:val="CommentText"/>
    <w:uiPriority w:val="99"/>
    <w:semiHidden/>
    <w:rsid w:val="006A2136"/>
    <w:rPr>
      <w:sz w:val="20"/>
      <w:szCs w:val="20"/>
    </w:rPr>
  </w:style>
  <w:style w:type="paragraph" w:styleId="CommentSubject">
    <w:name w:val="annotation subject"/>
    <w:basedOn w:val="CommentText"/>
    <w:next w:val="CommentText"/>
    <w:link w:val="CommentSubjectChar"/>
    <w:uiPriority w:val="99"/>
    <w:semiHidden/>
    <w:unhideWhenUsed/>
    <w:rsid w:val="006A2136"/>
    <w:rPr>
      <w:b/>
      <w:bCs/>
    </w:rPr>
  </w:style>
  <w:style w:type="character" w:customStyle="1" w:styleId="CommentSubjectChar">
    <w:name w:val="Comment Subject Char"/>
    <w:basedOn w:val="CommentTextChar"/>
    <w:link w:val="CommentSubject"/>
    <w:uiPriority w:val="99"/>
    <w:semiHidden/>
    <w:rsid w:val="006A2136"/>
    <w:rPr>
      <w:b/>
      <w:bCs/>
      <w:sz w:val="20"/>
      <w:szCs w:val="20"/>
    </w:rPr>
  </w:style>
  <w:style w:type="paragraph" w:styleId="ListParagraph">
    <w:name w:val="List Paragraph"/>
    <w:basedOn w:val="Normal"/>
    <w:uiPriority w:val="34"/>
    <w:qFormat/>
    <w:rsid w:val="007C1519"/>
    <w:pPr>
      <w:ind w:left="720"/>
      <w:contextualSpacing/>
    </w:pPr>
  </w:style>
  <w:style w:type="character" w:customStyle="1" w:styleId="Heading2Char">
    <w:name w:val="Heading 2 Char"/>
    <w:basedOn w:val="DefaultParagraphFont"/>
    <w:link w:val="Heading2"/>
    <w:uiPriority w:val="9"/>
    <w:rsid w:val="008D56A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377">
      <w:bodyDiv w:val="1"/>
      <w:marLeft w:val="0"/>
      <w:marRight w:val="0"/>
      <w:marTop w:val="0"/>
      <w:marBottom w:val="0"/>
      <w:divBdr>
        <w:top w:val="none" w:sz="0" w:space="0" w:color="auto"/>
        <w:left w:val="none" w:sz="0" w:space="0" w:color="auto"/>
        <w:bottom w:val="none" w:sz="0" w:space="0" w:color="auto"/>
        <w:right w:val="none" w:sz="0" w:space="0" w:color="auto"/>
      </w:divBdr>
    </w:div>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 w:id="18538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D5E54-2652-4363-8056-B41E4E4D4108}">
  <ds:schemaRefs>
    <ds:schemaRef ds:uri="http://schemas.microsoft.com/sharepoint/v3/contenttype/forms"/>
  </ds:schemaRefs>
</ds:datastoreItem>
</file>

<file path=customXml/itemProps2.xml><?xml version="1.0" encoding="utf-8"?>
<ds:datastoreItem xmlns:ds="http://schemas.openxmlformats.org/officeDocument/2006/customXml" ds:itemID="{A2927C3D-DE80-4CE7-A90E-4C895F9BDB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6d4596-bf76-4274-933f-145f98fef15f"/>
    <ds:schemaRef ds:uri="http://www.w3.org/XML/1998/namespace"/>
    <ds:schemaRef ds:uri="http://purl.org/dc/dcmitype/"/>
  </ds:schemaRefs>
</ds:datastoreItem>
</file>

<file path=customXml/itemProps3.xml><?xml version="1.0" encoding="utf-8"?>
<ds:datastoreItem xmlns:ds="http://schemas.openxmlformats.org/officeDocument/2006/customXml" ds:itemID="{D2835664-A8A1-4E8E-8835-E95146C461AE}">
  <ds:schemaRefs>
    <ds:schemaRef ds:uri="http://schemas.openxmlformats.org/officeDocument/2006/bibliography"/>
  </ds:schemaRefs>
</ds:datastoreItem>
</file>

<file path=customXml/itemProps4.xml><?xml version="1.0" encoding="utf-8"?>
<ds:datastoreItem xmlns:ds="http://schemas.openxmlformats.org/officeDocument/2006/customXml" ds:itemID="{3F486671-7A6A-4A78-AE23-8C36AF2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Rebecca Heath</cp:lastModifiedBy>
  <cp:revision>2</cp:revision>
  <cp:lastPrinted>2017-10-03T15:06:00Z</cp:lastPrinted>
  <dcterms:created xsi:type="dcterms:W3CDTF">2024-04-09T12:23:00Z</dcterms:created>
  <dcterms:modified xsi:type="dcterms:W3CDTF">2024-04-09T12:23:00Z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